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995" w:rsidRPr="00475995" w:rsidRDefault="00475995" w:rsidP="00475995">
      <w:pPr>
        <w:spacing w:after="0" w:line="264" w:lineRule="atLeast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val="en-US" w:eastAsia="bg-BG"/>
        </w:rPr>
      </w:pPr>
      <w:r w:rsidRPr="0047599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bg-BG"/>
        </w:rPr>
        <w:t xml:space="preserve">Инструкции и грижа 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bg-BG"/>
        </w:rPr>
        <w:t>и поддръжка н</w:t>
      </w:r>
      <w:r w:rsidRPr="00475995"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bg-BG"/>
        </w:rPr>
        <w:t>а чугунени съдове LODGE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eastAsia="bg-BG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0"/>
          <w:szCs w:val="40"/>
          <w:lang w:val="en-US" w:eastAsia="bg-BG"/>
        </w:rPr>
        <w:t>USA</w:t>
      </w:r>
    </w:p>
    <w:p w:rsidR="00475995" w:rsidRDefault="00475995" w:rsidP="00475995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FEC42A"/>
          <w:sz w:val="32"/>
          <w:szCs w:val="32"/>
          <w:lang w:val="en-US" w:eastAsia="bg-BG"/>
        </w:rPr>
      </w:pP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val="en-US"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Инструкциите за употреба и грижа на чугунени съдове LODGE, ще Ви помогнат да готвите за цял живот в тях</w:t>
      </w:r>
      <w:r>
        <w:rPr>
          <w:rFonts w:ascii="Arial" w:eastAsia="Times New Roman" w:hAnsi="Arial" w:cs="Arial"/>
          <w:color w:val="444545"/>
          <w:sz w:val="32"/>
          <w:szCs w:val="32"/>
          <w:lang w:val="en-US" w:eastAsia="bg-BG"/>
        </w:rPr>
        <w:t>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Почистване, само на ръка. Изсушете незабавно, дори преди първата употреба.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След всяко измиване и подсушаване, втривайте лек слой растително масло.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Колко масло? Достатъчно за възстановяване на блясъка, без повърхността да остава “лепкава”.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Защо? За да запазите чугуненият съд “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Сезониран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” (омаслен/подправен) и защитен от влага.</w:t>
      </w:r>
    </w:p>
    <w:p w:rsidR="00475995" w:rsidRPr="00475995" w:rsidRDefault="00475995" w:rsidP="0047599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“СЕЗОНИРАНЕ” – омасляване на чугунен тиган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Процесът “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Сезониране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” се извършва с растително масло, изпечено върху чугун при висока температура: не е химическо незалепващо покритие.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Сезонирането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 създава естествените свойства с лесно отлепване на храната. Колкото повече готвите, толкова по-добре става.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Тъй като създавате, поддържате и дори ремонтирате “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сезонацията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”, съдовете Ви могат да издържат над 100 години.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Нека готвенето започне!</w:t>
      </w:r>
    </w:p>
    <w:p w:rsid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val="en-US"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Чугунените съдове 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Lodge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 могат да бъдат използвани с всички нагревателни уреди: индукционни, керамични, електрически и газови готварски плотове,във фурната, на </w:t>
      </w: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lastRenderedPageBreak/>
        <w:t>скарата или дори над лагерния огън. Не се използват в микровълнови фурни.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val="en-US" w:eastAsia="bg-BG"/>
        </w:rPr>
      </w:pPr>
      <w:r>
        <w:rPr>
          <w:rFonts w:ascii="Arial" w:eastAsia="Times New Roman" w:hAnsi="Arial" w:cs="Arial"/>
          <w:noProof/>
          <w:color w:val="444545"/>
          <w:sz w:val="32"/>
          <w:szCs w:val="32"/>
          <w:lang w:eastAsia="bg-BG"/>
        </w:rPr>
        <w:drawing>
          <wp:inline distT="0" distB="0" distL="0" distR="0">
            <wp:extent cx="5852160" cy="1752600"/>
            <wp:effectExtent l="19050" t="0" r="0" b="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995" w:rsidRDefault="00475995" w:rsidP="004759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545"/>
          <w:sz w:val="17"/>
          <w:szCs w:val="17"/>
          <w:lang w:val="en-US" w:eastAsia="bg-BG"/>
        </w:rPr>
      </w:pPr>
      <w:r>
        <w:rPr>
          <w:rFonts w:ascii="Arial" w:eastAsia="Times New Roman" w:hAnsi="Arial" w:cs="Arial"/>
          <w:noProof/>
          <w:color w:val="444545"/>
          <w:sz w:val="17"/>
          <w:szCs w:val="17"/>
          <w:lang w:eastAsia="bg-BG"/>
        </w:rPr>
        <w:drawing>
          <wp:inline distT="0" distB="0" distL="0" distR="0">
            <wp:extent cx="4286250" cy="4286250"/>
            <wp:effectExtent l="1905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5995" w:rsidRDefault="00475995" w:rsidP="004759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545"/>
          <w:sz w:val="17"/>
          <w:szCs w:val="17"/>
          <w:lang w:val="en-US" w:eastAsia="bg-BG"/>
        </w:rPr>
      </w:pPr>
    </w:p>
    <w:p w:rsidR="00475995" w:rsidRPr="00475995" w:rsidRDefault="00475995" w:rsidP="0047599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На стъклени или керамични готварски плотове, повдигайте чугунените съдове, никога не ги пързаляйте.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Съдовете 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Lodge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 за готвене са безопасни при високи температури. Използвайте метални, дървени или високотемпературни силиконови прибори.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lastRenderedPageBreak/>
        <w:t>Някои храни могат да залепнат за новите съдове (особено яйца). Използвайте малко допълнително олио или масло, върху добре загрят чугунен съд.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Киселинните храни като домати, боб и някои сосове могат да увредят 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сезонацията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 и трябва да се избягват до установяване на по-здрава 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сезонация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Летият чугун рядко се нуждае от над средно загряване, когато е правилно предварително нагрят. Когато готвите при по-високи температури,постепенно загрявайте до желаната температурата и добавете масло или олио</w:t>
      </w:r>
      <w:r>
        <w:rPr>
          <w:rFonts w:ascii="Arial" w:eastAsia="Times New Roman" w:hAnsi="Arial" w:cs="Arial"/>
          <w:color w:val="444545"/>
          <w:sz w:val="32"/>
          <w:szCs w:val="32"/>
          <w:lang w:val="en-US" w:eastAsia="bg-BG"/>
        </w:rPr>
        <w:t xml:space="preserve"> </w:t>
      </w: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непосредствено преди да добавите храната, за да предотвратите залепване.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Внимавайте, дръжките се нагорещяват. Използвайте силиконови ръкохватки или кухненски ръкавици. Използвайте подложки за защита на плотове от горещи съдове.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Почистване със сапун?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Ако използваният препарат или сапун за миене, не е твърде силен или абразивен, измийте със сапунена вода и веднага подсушете и омаслете.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Все пак знайте, че чугунените съдовете за готвене могат да достигнат 200°C за около 4 минути, а стават стерилни при 100°C,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затова не винаги е необходимо използването на препарати/сапун за миене.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FF0000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FF0000"/>
          <w:sz w:val="32"/>
          <w:szCs w:val="32"/>
          <w:lang w:eastAsia="bg-BG"/>
        </w:rPr>
        <w:t xml:space="preserve">Силните, абразивни препарати и метални четки (телени гъби) не се препоръчват, тъй като премахват </w:t>
      </w:r>
      <w:proofErr w:type="spellStart"/>
      <w:r w:rsidRPr="00475995">
        <w:rPr>
          <w:rFonts w:ascii="Arial" w:eastAsia="Times New Roman" w:hAnsi="Arial" w:cs="Arial"/>
          <w:color w:val="FF0000"/>
          <w:sz w:val="32"/>
          <w:szCs w:val="32"/>
          <w:lang w:eastAsia="bg-BG"/>
        </w:rPr>
        <w:t>сезонираният</w:t>
      </w:r>
      <w:proofErr w:type="spellEnd"/>
      <w:r w:rsidRPr="00475995">
        <w:rPr>
          <w:rFonts w:ascii="Arial" w:eastAsia="Times New Roman" w:hAnsi="Arial" w:cs="Arial"/>
          <w:color w:val="FF0000"/>
          <w:sz w:val="32"/>
          <w:szCs w:val="32"/>
          <w:lang w:eastAsia="bg-BG"/>
        </w:rPr>
        <w:t xml:space="preserve"> слой.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FF0000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FF0000"/>
          <w:sz w:val="32"/>
          <w:szCs w:val="32"/>
          <w:lang w:eastAsia="bg-BG"/>
        </w:rPr>
        <w:t>Ръжда ?! Без паника, не е развален.</w:t>
      </w:r>
    </w:p>
    <w:p w:rsidR="00475995" w:rsidRPr="00475995" w:rsidRDefault="00475995" w:rsidP="0047599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44545"/>
          <w:sz w:val="36"/>
          <w:szCs w:val="36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6"/>
          <w:szCs w:val="36"/>
          <w:lang w:eastAsia="bg-BG"/>
        </w:rPr>
        <w:lastRenderedPageBreak/>
        <w:t>Без защитният слой (</w:t>
      </w:r>
      <w:proofErr w:type="spellStart"/>
      <w:r w:rsidRPr="00475995">
        <w:rPr>
          <w:rFonts w:ascii="Arial" w:eastAsia="Times New Roman" w:hAnsi="Arial" w:cs="Arial"/>
          <w:color w:val="444545"/>
          <w:sz w:val="36"/>
          <w:szCs w:val="36"/>
          <w:lang w:eastAsia="bg-BG"/>
        </w:rPr>
        <w:t>сезониране</w:t>
      </w:r>
      <w:proofErr w:type="spellEnd"/>
      <w:r w:rsidRPr="00475995">
        <w:rPr>
          <w:rFonts w:ascii="Arial" w:eastAsia="Times New Roman" w:hAnsi="Arial" w:cs="Arial"/>
          <w:color w:val="444545"/>
          <w:sz w:val="36"/>
          <w:szCs w:val="36"/>
          <w:lang w:eastAsia="bg-BG"/>
        </w:rPr>
        <w:t>), чугунът може да ръждяса.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Но е много лесно да се оправи. Изстържете ръждата, изплакнете, изсушете и омаслете с малко растително масло.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Ако проблемът продължава, ще трябва да отстраните напълно ръждата и да следвате инструкциите за повторно 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сезониране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 (по-долу).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Обновяване, ремонтиране.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Докато поддържате 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сезонацията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, чугуненият съд ще бъде в добро състояние.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В даден момент, може да Ви се наложи 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сезониране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 на съдовете наново. Ако храната много залепва на повърхността или забележите наличие на ражда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или нехарактерно оцветяване, повторете процеса на 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сезониране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: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* Измийте съдовете с гореща, сапунена вода и твърда четка. (Добре е да използвате препарат/сапун този път, защото се готвите да </w:t>
      </w:r>
      <w:proofErr w:type="spellStart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сезонирате</w:t>
      </w:r>
      <w:proofErr w:type="spellEnd"/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 xml:space="preserve"> наново).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* Изплакнете и изсушете напълно.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* Нанесете много тънко, равномерно покритие от растителна мазнина/масло, върху съдовете за готвене отвътре и отвън.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Твърде много нанасяне на мазнината/маслото ще доведе до лепкаво покритие.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* Поставете алуминиево фолио върху долната част на фурната (не директно на дъното), за да уловите стичащите се капки мазнина.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lastRenderedPageBreak/>
        <w:t>* Задайте температура на фурната около 180°C – 200°C.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* Поставете съдовете с дъното на горе в средната част на фурната.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* Печете съдовете за най-малко един час. След това изключете фурната и оставете съдовете да се охладят във фурната.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* Съхранявайте съдовете на сухо място.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* Повторете, ако е необходимо.</w:t>
      </w:r>
    </w:p>
    <w:p w:rsidR="00475995" w:rsidRPr="00475995" w:rsidRDefault="00475995" w:rsidP="0047599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Малко полезни съвети!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Газовите пламъци не трябва да се разпростират отстрани на съдовете.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Препоръчва се, размерът на дъното да е равен с размера на нагревателната зона.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Не използвайте в микровълнови фурни.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При пържене с много мазнина, пълнете чугунените съдове само на 1/3 от капацитета им.</w:t>
      </w:r>
    </w:p>
    <w:p w:rsidR="00475995" w:rsidRPr="00475995" w:rsidRDefault="00475995" w:rsidP="00475995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444545"/>
          <w:sz w:val="32"/>
          <w:szCs w:val="32"/>
          <w:lang w:eastAsia="bg-BG"/>
        </w:rPr>
      </w:pPr>
      <w:r w:rsidRPr="00475995">
        <w:rPr>
          <w:rFonts w:ascii="Arial" w:eastAsia="Times New Roman" w:hAnsi="Arial" w:cs="Arial"/>
          <w:color w:val="444545"/>
          <w:sz w:val="32"/>
          <w:szCs w:val="32"/>
          <w:lang w:eastAsia="bg-BG"/>
        </w:rPr>
        <w:t>Чугунените съдове LODGE са произведени в USA</w:t>
      </w:r>
    </w:p>
    <w:p w:rsidR="00A64DB0" w:rsidRDefault="00475995">
      <w:r>
        <w:object w:dxaOrig="6144" w:dyaOrig="34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207pt" o:ole="">
            <v:imagedata r:id="rId6" o:title=""/>
          </v:shape>
          <o:OLEObject Type="Embed" ProgID="PBrush" ShapeID="_x0000_i1025" DrawAspect="Content" ObjectID="_1797106185" r:id="rId7"/>
        </w:object>
      </w:r>
    </w:p>
    <w:sectPr w:rsidR="00A64DB0" w:rsidSect="00A64D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5995"/>
    <w:rsid w:val="00475995"/>
    <w:rsid w:val="00A64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DB0"/>
  </w:style>
  <w:style w:type="paragraph" w:styleId="1">
    <w:name w:val="heading 1"/>
    <w:basedOn w:val="a"/>
    <w:link w:val="10"/>
    <w:uiPriority w:val="9"/>
    <w:qFormat/>
    <w:rsid w:val="004759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2">
    <w:name w:val="heading 2"/>
    <w:basedOn w:val="a"/>
    <w:link w:val="20"/>
    <w:uiPriority w:val="9"/>
    <w:qFormat/>
    <w:rsid w:val="004759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475995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customStyle="1" w:styleId="20">
    <w:name w:val="Заглавие 2 Знак"/>
    <w:basedOn w:val="a0"/>
    <w:link w:val="2"/>
    <w:uiPriority w:val="9"/>
    <w:rsid w:val="00475995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customStyle="1" w:styleId="posted-on">
    <w:name w:val="posted-on"/>
    <w:basedOn w:val="a0"/>
    <w:rsid w:val="00475995"/>
  </w:style>
  <w:style w:type="character" w:styleId="a3">
    <w:name w:val="Hyperlink"/>
    <w:basedOn w:val="a0"/>
    <w:uiPriority w:val="99"/>
    <w:semiHidden/>
    <w:unhideWhenUsed/>
    <w:rsid w:val="00475995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759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5">
    <w:name w:val="Balloon Text"/>
    <w:basedOn w:val="a"/>
    <w:link w:val="a6"/>
    <w:uiPriority w:val="99"/>
    <w:semiHidden/>
    <w:unhideWhenUsed/>
    <w:rsid w:val="00475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Изнесен текст Знак"/>
    <w:basedOn w:val="a0"/>
    <w:link w:val="a5"/>
    <w:uiPriority w:val="99"/>
    <w:semiHidden/>
    <w:rsid w:val="00475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1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8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654</Words>
  <Characters>3730</Characters>
  <Application>Microsoft Office Word</Application>
  <DocSecurity>0</DocSecurity>
  <Lines>31</Lines>
  <Paragraphs>8</Paragraphs>
  <ScaleCrop>false</ScaleCrop>
  <Company/>
  <LinksUpToDate>false</LinksUpToDate>
  <CharactersWithSpaces>4376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2024-12-30T21:17:00Z</dcterms:created>
  <dcterms:modified xsi:type="dcterms:W3CDTF">2024-12-30T21:23:00Z</dcterms:modified>
</cp:coreProperties>
</file>